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3787D"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ТИПОВИЙ ДОГОВІР</w:t>
      </w:r>
      <w:r w:rsidRPr="00CD34AC">
        <w:rPr>
          <w:rFonts w:asciiTheme="majorBidi" w:eastAsia="Times New Roman" w:hAnsiTheme="majorBidi" w:cstheme="majorBidi"/>
          <w:sz w:val="24"/>
          <w:szCs w:val="24"/>
        </w:rPr>
        <w:br/>
        <w:t>постачання природного газу побутовим споживачам</w:t>
      </w:r>
    </w:p>
    <w:p w14:paraId="3C6255A3"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I. Загальні положення</w:t>
      </w:r>
    </w:p>
    <w:p w14:paraId="237C1C3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14:paraId="6B53473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1.2. Умови цього Договору розроблені відповідно до </w:t>
      </w:r>
      <w:r w:rsidRPr="00CD34AC">
        <w:rPr>
          <w:rFonts w:asciiTheme="majorBidi" w:hAnsiTheme="majorBidi" w:cstheme="majorBidi"/>
          <w:color w:val="0000FF"/>
        </w:rPr>
        <w:t>Закону України "Про ринок природного газу"</w:t>
      </w:r>
      <w:r w:rsidRPr="00CD34AC">
        <w:rPr>
          <w:rFonts w:asciiTheme="majorBidi" w:hAnsiTheme="majorBidi" w:cstheme="majorBidi"/>
        </w:rPr>
        <w:t xml:space="preserve"> та Правил постачання природного газу, затверджених </w:t>
      </w:r>
      <w:r w:rsidRPr="00CD34AC">
        <w:rPr>
          <w:rFonts w:asciiTheme="majorBidi" w:hAnsiTheme="majorBidi" w:cstheme="majorBidi"/>
          <w:color w:val="0000FF"/>
        </w:rPr>
        <w:t>постановою Національної комісії, що здійснює державне регулювання у сферах енергетики та комунальних послуг, від 30 вересня 2015 року N 2496</w:t>
      </w:r>
      <w:r w:rsidRPr="00CD34AC">
        <w:rPr>
          <w:rFonts w:asciiTheme="majorBidi" w:hAnsiTheme="majorBidi" w:cstheme="majorBidi"/>
        </w:rPr>
        <w:t xml:space="preserve"> (далі - Правила постачання), та є однаковими для всіх побутових споживачів України.</w:t>
      </w:r>
    </w:p>
    <w:p w14:paraId="74DEFB23"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1.3. Цей Договір є договором приєднання, що укладається з урахуванням вимог </w:t>
      </w:r>
      <w:r w:rsidRPr="00CD34AC">
        <w:rPr>
          <w:rFonts w:asciiTheme="majorBidi" w:hAnsiTheme="majorBidi" w:cstheme="majorBidi"/>
          <w:color w:val="0000FF"/>
        </w:rPr>
        <w:t>статей 633</w:t>
      </w:r>
      <w:r w:rsidRPr="00CD34AC">
        <w:rPr>
          <w:rFonts w:asciiTheme="majorBidi" w:hAnsiTheme="majorBidi" w:cstheme="majorBidi"/>
        </w:rPr>
        <w:t xml:space="preserve">, </w:t>
      </w:r>
      <w:r w:rsidRPr="00CD34AC">
        <w:rPr>
          <w:rFonts w:asciiTheme="majorBidi" w:hAnsiTheme="majorBidi" w:cstheme="majorBidi"/>
          <w:color w:val="0000FF"/>
        </w:rPr>
        <w:t>634</w:t>
      </w:r>
      <w:r w:rsidRPr="00CD34AC">
        <w:rPr>
          <w:rFonts w:asciiTheme="majorBidi" w:hAnsiTheme="majorBidi" w:cstheme="majorBidi"/>
        </w:rPr>
        <w:t xml:space="preserve">, </w:t>
      </w:r>
      <w:r w:rsidRPr="00CD34AC">
        <w:rPr>
          <w:rFonts w:asciiTheme="majorBidi" w:hAnsiTheme="majorBidi" w:cstheme="majorBidi"/>
          <w:color w:val="0000FF"/>
        </w:rPr>
        <w:t>641</w:t>
      </w:r>
      <w:r w:rsidRPr="00CD34AC">
        <w:rPr>
          <w:rFonts w:asciiTheme="majorBidi" w:hAnsiTheme="majorBidi" w:cstheme="majorBidi"/>
        </w:rPr>
        <w:t xml:space="preserve">, </w:t>
      </w:r>
      <w:r w:rsidRPr="00CD34AC">
        <w:rPr>
          <w:rFonts w:asciiTheme="majorBidi" w:hAnsiTheme="majorBidi" w:cstheme="majorBidi"/>
          <w:color w:val="0000FF"/>
        </w:rPr>
        <w:t>642 Цивільного кодексу України</w:t>
      </w:r>
      <w:r w:rsidRPr="00CD34AC">
        <w:rPr>
          <w:rFonts w:asciiTheme="majorBidi" w:hAnsiTheme="majorBidi" w:cstheme="majorBidi"/>
        </w:rPr>
        <w:t xml:space="preserve"> на невизначений строк у порядку, передбаченому </w:t>
      </w:r>
      <w:r w:rsidRPr="00CD34AC">
        <w:rPr>
          <w:rFonts w:asciiTheme="majorBidi" w:hAnsiTheme="majorBidi" w:cstheme="majorBidi"/>
          <w:color w:val="0000FF"/>
        </w:rPr>
        <w:t>Правилами постачання</w:t>
      </w:r>
      <w:r w:rsidRPr="00CD34AC">
        <w:rPr>
          <w:rFonts w:asciiTheme="majorBidi" w:hAnsiTheme="majorBidi" w:cstheme="majorBidi"/>
        </w:rPr>
        <w:t>.</w:t>
      </w:r>
    </w:p>
    <w:p w14:paraId="295573EA"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14:paraId="4E4C97C5"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1.3 у редакції постанови Національної комісії, що здійснює</w:t>
      </w:r>
      <w:r w:rsidRPr="00CD34AC">
        <w:rPr>
          <w:rFonts w:asciiTheme="majorBidi" w:hAnsiTheme="majorBidi" w:cstheme="majorBidi"/>
        </w:rPr>
        <w:br/>
        <w:t> державне регулювання у сферах енергетики та комунальних послуг,</w:t>
      </w:r>
      <w:r w:rsidRPr="00CD34AC">
        <w:rPr>
          <w:rFonts w:asciiTheme="majorBidi" w:hAnsiTheme="majorBidi" w:cstheme="majorBidi"/>
        </w:rPr>
        <w:br/>
        <w:t> від 10.06.2020 р. N 1080)</w:t>
      </w:r>
    </w:p>
    <w:p w14:paraId="6B675082"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1.4. Терміни, що використовуються в цьому Договорі, мають такі значення:</w:t>
      </w:r>
    </w:p>
    <w:p w14:paraId="7588734D"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14:paraId="0EBC365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заява-приєднання - письмова заява-приєднання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частиною Договору;</w:t>
      </w:r>
    </w:p>
    <w:p w14:paraId="657DEB64"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(абзац третій пункту 1.4 із змінами, внесеними згідно з</w:t>
      </w:r>
      <w:r w:rsidRPr="00CD34AC">
        <w:rPr>
          <w:rFonts w:asciiTheme="majorBidi" w:hAnsiTheme="majorBidi" w:cstheme="majorBidi"/>
        </w:rPr>
        <w:br/>
        <w:t> постановою Національної комісії, що здійснює державне регулювання</w:t>
      </w:r>
      <w:r w:rsidRPr="00CD34AC">
        <w:rPr>
          <w:rFonts w:asciiTheme="majorBidi" w:hAnsiTheme="majorBidi" w:cstheme="majorBidi"/>
        </w:rPr>
        <w:br/>
        <w:t> у сферах енергетики та комунальних послуг, від 10.06.2020 р. N 1080)</w:t>
      </w:r>
    </w:p>
    <w:p w14:paraId="2ABC4D39"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Оператор ГРМ - оператор газорозподільної системи, до газових мереж якого підключений об'єкт Споживача;</w:t>
      </w:r>
    </w:p>
    <w:p w14:paraId="14EB3AC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14:paraId="196684E7" w14:textId="77777777" w:rsidR="00185CED" w:rsidRPr="00CD34AC" w:rsidRDefault="00874927" w:rsidP="00185CED">
      <w:pPr>
        <w:pStyle w:val="a3"/>
        <w:ind w:firstLine="567"/>
        <w:jc w:val="both"/>
        <w:rPr>
          <w:rFonts w:asciiTheme="majorBidi" w:hAnsiTheme="majorBidi" w:cstheme="majorBidi"/>
        </w:rPr>
      </w:pPr>
      <w:r w:rsidRPr="00CD34AC">
        <w:rPr>
          <w:rFonts w:asciiTheme="majorBidi" w:hAnsiTheme="majorBidi" w:cstheme="majorBidi"/>
        </w:rPr>
        <w:lastRenderedPageBreak/>
        <w:t>персоніфіковані дані - персоніфіковані дані щодо Споживача (П. І. Б., ЕІС-код, види та способи розрахунку тощо), визначені в заяві-приєднанні, які є достатніми для проведення розрахунків за природний газ;</w:t>
      </w:r>
    </w:p>
    <w:p w14:paraId="7BC31B06" w14:textId="69E6AE55" w:rsidR="006059E8" w:rsidRPr="00CD34AC" w:rsidRDefault="00185CED" w:rsidP="00185CED">
      <w:pPr>
        <w:pStyle w:val="a3"/>
        <w:ind w:firstLine="567"/>
        <w:jc w:val="both"/>
        <w:rPr>
          <w:rFonts w:asciiTheme="majorBidi" w:hAnsiTheme="majorBidi" w:cstheme="majorBidi"/>
        </w:rPr>
      </w:pPr>
      <w:r w:rsidRPr="00CD34AC">
        <w:rPr>
          <w:rFonts w:asciiTheme="majorBidi" w:hAnsiTheme="majorBidi" w:cstheme="majorBidi"/>
        </w:rPr>
        <w:t>Постачальник - суб'єкт господарювання в особі Товариства з обмеженою відповідальністю «ДНІПРОПЕТРОВСЬКГАЗ ЗБУТ» , що здійснює діяльність з постачання природного газу на підставі ліцензії від 16.05.2017 року, виданої згідно постанови «Про видачу ліцензії з постачання природного газу» Національної комісії, що здійснює державне регулювання у сферах енергетики та комунальних послуг № 653.</w:t>
      </w:r>
    </w:p>
    <w:p w14:paraId="06F0A367" w14:textId="6A4F71CA" w:rsidR="006059E8" w:rsidRPr="00CD34AC" w:rsidRDefault="00DD0EAB" w:rsidP="00DD0EAB">
      <w:pPr>
        <w:pStyle w:val="a3"/>
        <w:ind w:firstLine="567"/>
        <w:jc w:val="both"/>
        <w:rPr>
          <w:rFonts w:asciiTheme="majorBidi" w:hAnsiTheme="majorBidi" w:cstheme="majorBidi"/>
        </w:rPr>
      </w:pPr>
      <w:r>
        <w:rPr>
          <w:rFonts w:asciiTheme="majorBidi" w:hAnsiTheme="majorBidi" w:cstheme="majorBidi"/>
        </w:rPr>
        <w:t xml:space="preserve">сайт Постачальника </w:t>
      </w:r>
      <w:r w:rsidRPr="00DD0EAB">
        <w:rPr>
          <w:rFonts w:asciiTheme="majorBidi" w:hAnsiTheme="majorBidi" w:cstheme="majorBidi"/>
        </w:rPr>
        <w:t>https://dpgaszbut.com.ua/</w:t>
      </w:r>
      <w:r w:rsidR="00874927" w:rsidRPr="00CD34AC">
        <w:rPr>
          <w:rFonts w:asciiTheme="majorBidi" w:hAnsiTheme="majorBidi" w:cstheme="majorBidi"/>
        </w:rPr>
        <w:t xml:space="preserve"> </w:t>
      </w:r>
      <w:bookmarkStart w:id="0" w:name="_GoBack"/>
      <w:bookmarkEnd w:id="0"/>
      <w:r w:rsidR="00874927" w:rsidRPr="00CD34AC">
        <w:rPr>
          <w:rFonts w:asciiTheme="majorBidi" w:hAnsiTheme="majorBidi" w:cstheme="majorBidi"/>
        </w:rPr>
        <w:t xml:space="preserve">- веб-сайт Постачальника в мережі Інтернет, що визначений в заяві-приєднанні, який містить чинну редакцію Договору та </w:t>
      </w:r>
      <w:r w:rsidR="00874927" w:rsidRPr="00CD34AC">
        <w:rPr>
          <w:rFonts w:asciiTheme="majorBidi" w:hAnsiTheme="majorBidi" w:cstheme="majorBidi"/>
          <w:color w:val="0000FF"/>
        </w:rPr>
        <w:t>Правил постачання</w:t>
      </w:r>
      <w:r w:rsidR="00874927" w:rsidRPr="00CD34AC">
        <w:rPr>
          <w:rFonts w:asciiTheme="majorBidi" w:hAnsiTheme="majorBidi" w:cstheme="majorBidi"/>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14:paraId="58B96163"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Споживач - фізична особа, об'єкт якої фізично підключений до газорозподільної системи Оператора ГРМ.</w:t>
      </w:r>
    </w:p>
    <w:p w14:paraId="5AD9EAEE"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Інші терміни, що не визначені в цьому Договорі, мають значення, передбачені </w:t>
      </w:r>
      <w:r w:rsidRPr="00CD34AC">
        <w:rPr>
          <w:rFonts w:asciiTheme="majorBidi" w:hAnsiTheme="majorBidi" w:cstheme="majorBidi"/>
          <w:color w:val="0000FF"/>
        </w:rPr>
        <w:t>Законом України "Про ринок природного газу"</w:t>
      </w:r>
      <w:r w:rsidRPr="00CD34AC">
        <w:rPr>
          <w:rFonts w:asciiTheme="majorBidi" w:hAnsiTheme="majorBidi" w:cstheme="majorBidi"/>
        </w:rPr>
        <w:t xml:space="preserve"> та </w:t>
      </w:r>
      <w:r w:rsidRPr="00CD34AC">
        <w:rPr>
          <w:rFonts w:asciiTheme="majorBidi" w:hAnsiTheme="majorBidi" w:cstheme="majorBidi"/>
          <w:color w:val="0000FF"/>
        </w:rPr>
        <w:t>Правилами постачання</w:t>
      </w:r>
      <w:r w:rsidRPr="00CD34AC">
        <w:rPr>
          <w:rFonts w:asciiTheme="majorBidi" w:hAnsiTheme="majorBidi" w:cstheme="majorBidi"/>
        </w:rPr>
        <w:t>.</w:t>
      </w:r>
    </w:p>
    <w:p w14:paraId="75168FBD"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Надалі за текстом цього Договору Постачальник та Споживач, коли вживаються окремо, іменуються - Сторона, коли спільно - Сторони.</w:t>
      </w:r>
    </w:p>
    <w:p w14:paraId="7D953959"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II. Предмет Договору</w:t>
      </w:r>
    </w:p>
    <w:p w14:paraId="60C5F68E"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25907CB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2.2. Обов'язковою</w:t>
      </w:r>
      <w:r w:rsidRPr="00CD34AC">
        <w:rPr>
          <w:rFonts w:asciiTheme="majorBidi" w:hAnsiTheme="majorBidi" w:cstheme="majorBidi"/>
          <w:b/>
          <w:bCs/>
        </w:rPr>
        <w:t xml:space="preserve"> </w:t>
      </w:r>
      <w:r w:rsidRPr="00CD34AC">
        <w:rPr>
          <w:rFonts w:asciiTheme="majorBidi" w:hAnsiTheme="majorBidi" w:cstheme="majorBidi"/>
        </w:rPr>
        <w:t>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правомірно відбирати газ із газорозподільної системи.</w:t>
      </w:r>
    </w:p>
    <w:p w14:paraId="330DCEED"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14:paraId="33C82E65"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2.3. Відносини Сторін, що є предметом цього Договору, але не врегульовані ним, регулюються згідно із </w:t>
      </w:r>
      <w:r w:rsidRPr="00CD34AC">
        <w:rPr>
          <w:rFonts w:asciiTheme="majorBidi" w:hAnsiTheme="majorBidi" w:cstheme="majorBidi"/>
          <w:color w:val="0000FF"/>
        </w:rPr>
        <w:t>Законом України "Про ринок природного газу"</w:t>
      </w:r>
      <w:r w:rsidRPr="00CD34AC">
        <w:rPr>
          <w:rFonts w:asciiTheme="majorBidi" w:hAnsiTheme="majorBidi" w:cstheme="majorBidi"/>
        </w:rPr>
        <w:t xml:space="preserve">, </w:t>
      </w:r>
      <w:r w:rsidRPr="00CD34AC">
        <w:rPr>
          <w:rFonts w:asciiTheme="majorBidi" w:hAnsiTheme="majorBidi" w:cstheme="majorBidi"/>
          <w:color w:val="0000FF"/>
        </w:rPr>
        <w:t>Правилами постачання</w:t>
      </w:r>
      <w:r w:rsidRPr="00CD34AC">
        <w:rPr>
          <w:rFonts w:asciiTheme="majorBidi" w:hAnsiTheme="majorBidi" w:cstheme="majorBidi"/>
        </w:rPr>
        <w:t xml:space="preserve">, Кодексом газотранспортної системи, затвердженим </w:t>
      </w:r>
      <w:r w:rsidRPr="00CD34AC">
        <w:rPr>
          <w:rFonts w:asciiTheme="majorBidi" w:hAnsiTheme="majorBidi" w:cstheme="majorBidi"/>
          <w:color w:val="0000FF"/>
        </w:rPr>
        <w:t>постановою НКРЕКП від 30 вересня 2015 року N 2493</w:t>
      </w:r>
      <w:r w:rsidRPr="00CD34AC">
        <w:rPr>
          <w:rFonts w:asciiTheme="majorBidi" w:hAnsiTheme="majorBidi" w:cstheme="majorBidi"/>
        </w:rPr>
        <w:t xml:space="preserve">, Кодексом газорозподільних систем, затвердженим </w:t>
      </w:r>
      <w:r w:rsidRPr="00CD34AC">
        <w:rPr>
          <w:rFonts w:asciiTheme="majorBidi" w:hAnsiTheme="majorBidi" w:cstheme="majorBidi"/>
          <w:color w:val="0000FF"/>
        </w:rPr>
        <w:t>постановою НКРЕКП від 30 вересня 2015 року N 2494</w:t>
      </w:r>
      <w:r w:rsidRPr="00CD34AC">
        <w:rPr>
          <w:rFonts w:asciiTheme="majorBidi" w:hAnsiTheme="majorBidi" w:cstheme="majorBidi"/>
        </w:rPr>
        <w:t>.</w:t>
      </w:r>
    </w:p>
    <w:p w14:paraId="21A8996E"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2.4. З 01 травня 2021 року постачання природного газу за цим Договором здійснюється на умовах базової річної пропозиції відповідно до положень </w:t>
      </w:r>
      <w:r w:rsidRPr="00CD34AC">
        <w:rPr>
          <w:rFonts w:asciiTheme="majorBidi" w:hAnsiTheme="majorBidi" w:cstheme="majorBidi"/>
          <w:color w:val="0000FF"/>
        </w:rPr>
        <w:t>Правил постачання</w:t>
      </w:r>
      <w:r w:rsidRPr="00CD34AC">
        <w:rPr>
          <w:rFonts w:asciiTheme="majorBidi" w:hAnsiTheme="majorBidi" w:cstheme="majorBidi"/>
        </w:rPr>
        <w:t xml:space="preserve">, крім Споживача, постачання якому здійснюється за фіксованою ціною на річний період (12 місяців), який продовжується після 01 травня 2021 року (постачання </w:t>
      </w:r>
      <w:r w:rsidRPr="00CD34AC">
        <w:rPr>
          <w:rFonts w:asciiTheme="majorBidi" w:hAnsiTheme="majorBidi" w:cstheme="majorBidi"/>
        </w:rPr>
        <w:lastRenderedPageBreak/>
        <w:t>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14:paraId="5C12E867"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(розділ II доповнено пунктом 2.4 згідно з постановою</w:t>
      </w:r>
      <w:r w:rsidRPr="00CD34AC">
        <w:rPr>
          <w:rFonts w:asciiTheme="majorBidi" w:hAnsiTheme="majorBidi" w:cstheme="majorBidi"/>
        </w:rPr>
        <w:br/>
        <w:t> Національної комісії, що здійснює державне регулювання у сферах</w:t>
      </w:r>
      <w:r w:rsidRPr="00CD34AC">
        <w:rPr>
          <w:rFonts w:asciiTheme="majorBidi" w:hAnsiTheme="majorBidi" w:cstheme="majorBidi"/>
        </w:rPr>
        <w:br/>
        <w:t> енергетики та комунальних послуг, від 07.04.2021 р. N 572)</w:t>
      </w:r>
    </w:p>
    <w:p w14:paraId="5C6A9048"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III. Надійність та якість газопостачання</w:t>
      </w:r>
    </w:p>
    <w:p w14:paraId="7F2E0453"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14:paraId="2368F31E"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0C438F42"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IV. Ціна, порядок обліку та оплати природного газу</w:t>
      </w:r>
    </w:p>
    <w:p w14:paraId="16DB83C9"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14:paraId="7E5B8152"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4.1 у редакції постанови Національної комісії, що здійснює</w:t>
      </w:r>
      <w:r w:rsidRPr="00CD34AC">
        <w:rPr>
          <w:rFonts w:asciiTheme="majorBidi" w:hAnsiTheme="majorBidi" w:cstheme="majorBidi"/>
        </w:rPr>
        <w:br/>
        <w:t> державне регулювання у сферах енергетики та комунальних послуг,</w:t>
      </w:r>
      <w:r w:rsidRPr="00CD34AC">
        <w:rPr>
          <w:rFonts w:asciiTheme="majorBidi" w:hAnsiTheme="majorBidi" w:cstheme="majorBidi"/>
        </w:rPr>
        <w:br/>
        <w:t> від 07.04.2021 р. N 572)</w:t>
      </w:r>
    </w:p>
    <w:p w14:paraId="177D15B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sidRPr="00CD34AC">
        <w:rPr>
          <w:rFonts w:asciiTheme="majorBidi" w:hAnsiTheme="majorBidi" w:cstheme="majorBidi"/>
          <w:color w:val="0000FF"/>
        </w:rPr>
        <w:t>Правилами постачання</w:t>
      </w:r>
      <w:r w:rsidRPr="00CD34AC">
        <w:rPr>
          <w:rFonts w:asciiTheme="majorBidi" w:hAnsiTheme="majorBidi" w:cstheme="majorBidi"/>
        </w:rPr>
        <w:t>.</w:t>
      </w:r>
    </w:p>
    <w:p w14:paraId="34B5ADD2"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(абзац перший пункту 4.2 у редакції постанови Національної комісії,</w:t>
      </w:r>
      <w:r w:rsidRPr="00CD34AC">
        <w:rPr>
          <w:rFonts w:asciiTheme="majorBidi" w:hAnsiTheme="majorBidi" w:cstheme="majorBidi"/>
        </w:rPr>
        <w:br/>
        <w:t> що здійснює державне регулювання у сферах енергетики та комунальних</w:t>
      </w:r>
      <w:r w:rsidRPr="00CD34AC">
        <w:rPr>
          <w:rFonts w:asciiTheme="majorBidi" w:hAnsiTheme="majorBidi" w:cstheme="majorBidi"/>
        </w:rPr>
        <w:br/>
        <w:t> послуг, від 07.04.2021 р. N 572)</w:t>
      </w:r>
    </w:p>
    <w:p w14:paraId="38DA239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14:paraId="23930FB9"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4.3. Розрахунковим періодом за цим Договором є календарний місяць, крім випадків зміни постачальника природного газу.</w:t>
      </w:r>
    </w:p>
    <w:p w14:paraId="5BCEFFD3"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4.3 із змінами, внесеними згідно з постановою</w:t>
      </w:r>
      <w:r w:rsidRPr="00CD34AC">
        <w:rPr>
          <w:rFonts w:asciiTheme="majorBidi" w:hAnsiTheme="majorBidi" w:cstheme="majorBidi"/>
        </w:rPr>
        <w:br/>
        <w:t> Національної комісії, що здійснює державне регулювання</w:t>
      </w:r>
      <w:r w:rsidRPr="00CD34AC">
        <w:rPr>
          <w:rFonts w:asciiTheme="majorBidi" w:hAnsiTheme="majorBidi" w:cstheme="majorBidi"/>
        </w:rPr>
        <w:br/>
        <w:t> у сферах енергетики та комунальних послуг, від 10.06.2020 р. N 1080)</w:t>
      </w:r>
    </w:p>
    <w:p w14:paraId="2F3936C4"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lastRenderedPageBreak/>
        <w:t>4.4. Об'єм (обсяг) постачання та споживання природного газу Споживачем за розрахунковий період визначається одним із нижченаведених способів:</w:t>
      </w:r>
    </w:p>
    <w:p w14:paraId="40F6D35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14:paraId="5817B901"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2) або за плановими величинами середньомісячного споживання газу в опалювальний або </w:t>
      </w:r>
      <w:proofErr w:type="spellStart"/>
      <w:r w:rsidRPr="00CD34AC">
        <w:rPr>
          <w:rFonts w:asciiTheme="majorBidi" w:hAnsiTheme="majorBidi" w:cstheme="majorBidi"/>
        </w:rPr>
        <w:t>міжопалювальний</w:t>
      </w:r>
      <w:proofErr w:type="spellEnd"/>
      <w:r w:rsidRPr="00CD34AC">
        <w:rPr>
          <w:rFonts w:asciiTheme="majorBidi" w:hAnsiTheme="majorBidi" w:cstheme="majorBidi"/>
        </w:rPr>
        <w:t xml:space="preserve"> період.</w:t>
      </w:r>
    </w:p>
    <w:p w14:paraId="21213ED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14:paraId="1375ACE2"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(абзац четвертий пункту 4.4 із змінами, внесеними згідно з</w:t>
      </w:r>
      <w:r w:rsidRPr="00CD34AC">
        <w:rPr>
          <w:rFonts w:asciiTheme="majorBidi" w:hAnsiTheme="majorBidi" w:cstheme="majorBidi"/>
        </w:rPr>
        <w:br/>
        <w:t> постановою Національної комісії, що здійснює державне регулювання</w:t>
      </w:r>
      <w:r w:rsidRPr="00CD34AC">
        <w:rPr>
          <w:rFonts w:asciiTheme="majorBidi" w:hAnsiTheme="majorBidi" w:cstheme="majorBidi"/>
        </w:rPr>
        <w:br/>
        <w:t> у сферах енергетики та комунальних послуг, від 10.06.2020 р. N 1080)</w:t>
      </w:r>
    </w:p>
    <w:p w14:paraId="24761299"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За відхилення нарахованих сум за плановими величинами та величинами фактичного споживання за даними Оператора ГРМ пеня не стягується.</w:t>
      </w:r>
    </w:p>
    <w:p w14:paraId="60B44FC5"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14:paraId="006530C1"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4.4 доповнено абзацом шостим згідно з постановою</w:t>
      </w:r>
      <w:r w:rsidRPr="00CD34AC">
        <w:rPr>
          <w:rFonts w:asciiTheme="majorBidi" w:hAnsiTheme="majorBidi" w:cstheme="majorBidi"/>
        </w:rPr>
        <w:br/>
        <w:t> Національної комісії, що здійснює державне регулювання у сферах</w:t>
      </w:r>
      <w:r w:rsidRPr="00CD34AC">
        <w:rPr>
          <w:rFonts w:asciiTheme="majorBidi" w:hAnsiTheme="majorBidi" w:cstheme="majorBidi"/>
        </w:rPr>
        <w:br/>
        <w:t> енергетики та комунальних послуг, від 07.04.2021 р. N 572)</w:t>
      </w:r>
    </w:p>
    <w:p w14:paraId="450C1D13"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14:paraId="7CC44E3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14:paraId="11FAC824"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14:paraId="5CDCCD4A"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(абзац перший пункту 4.6 у редакції постанови Національної комісії,</w:t>
      </w:r>
      <w:r w:rsidRPr="00CD34AC">
        <w:rPr>
          <w:rFonts w:asciiTheme="majorBidi" w:hAnsiTheme="majorBidi" w:cstheme="majorBidi"/>
        </w:rPr>
        <w:br/>
        <w:t> що здійснює державне регулювання у сферах енергетики та комунальних</w:t>
      </w:r>
      <w:r w:rsidRPr="00CD34AC">
        <w:rPr>
          <w:rFonts w:asciiTheme="majorBidi" w:hAnsiTheme="majorBidi" w:cstheme="majorBidi"/>
        </w:rPr>
        <w:br/>
        <w:t> послуг, від 07.04.2021 р. N 572)</w:t>
      </w:r>
    </w:p>
    <w:p w14:paraId="1DBC8346"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14:paraId="6404E3C7"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lastRenderedPageBreak/>
        <w:t>(абзац другий пункту 4.6 із змінами, внесеними згідно з</w:t>
      </w:r>
      <w:r w:rsidRPr="00CD34AC">
        <w:rPr>
          <w:rFonts w:asciiTheme="majorBidi" w:hAnsiTheme="majorBidi" w:cstheme="majorBidi"/>
        </w:rPr>
        <w:br/>
        <w:t> постановою Національної комісії, що здійснює державне регулювання</w:t>
      </w:r>
      <w:r w:rsidRPr="00CD34AC">
        <w:rPr>
          <w:rFonts w:asciiTheme="majorBidi" w:hAnsiTheme="majorBidi" w:cstheme="majorBidi"/>
        </w:rPr>
        <w:br/>
        <w:t> у сферах енергетики та комунальних послуг, від 10.06.2020 р. N 1080,</w:t>
      </w:r>
      <w:r w:rsidRPr="00CD34AC">
        <w:rPr>
          <w:rFonts w:asciiTheme="majorBidi" w:hAnsiTheme="majorBidi" w:cstheme="majorBidi"/>
        </w:rPr>
        <w:br/>
        <w:t>у редакції постанови Національної комісії, що здійснює державне</w:t>
      </w:r>
      <w:r w:rsidRPr="00CD34AC">
        <w:rPr>
          <w:rFonts w:asciiTheme="majorBidi" w:hAnsiTheme="majorBidi" w:cstheme="majorBidi"/>
        </w:rPr>
        <w:br/>
        <w:t> регулювання у сферах енергетики та комунальних послуг, від 07.04.2021 р. N 572)</w:t>
      </w:r>
    </w:p>
    <w:p w14:paraId="2AA330D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14:paraId="5195A95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14:paraId="758EEE8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14:paraId="0762D06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14:paraId="74E0A00E"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14:paraId="6869273A"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4.8 у редакції постанови Національної комісії, що здійснює</w:t>
      </w:r>
      <w:r w:rsidRPr="00CD34AC">
        <w:rPr>
          <w:rFonts w:asciiTheme="majorBidi" w:hAnsiTheme="majorBidi" w:cstheme="majorBidi"/>
        </w:rPr>
        <w:br/>
        <w:t> державне регулювання у сферах енергетики та комунальних послуг,</w:t>
      </w:r>
      <w:r w:rsidRPr="00CD34AC">
        <w:rPr>
          <w:rFonts w:asciiTheme="majorBidi" w:hAnsiTheme="majorBidi" w:cstheme="majorBidi"/>
        </w:rPr>
        <w:br/>
        <w:t> від 10.06.2020 р. N 1080)</w:t>
      </w:r>
    </w:p>
    <w:p w14:paraId="2512DCE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sidRPr="00CD34AC">
        <w:rPr>
          <w:rFonts w:asciiTheme="majorBidi" w:hAnsiTheme="majorBidi" w:cstheme="majorBidi"/>
          <w:color w:val="0000FF"/>
        </w:rPr>
        <w:t>Правилами постачання</w:t>
      </w:r>
      <w:r w:rsidRPr="00CD34AC">
        <w:rPr>
          <w:rFonts w:asciiTheme="majorBidi" w:hAnsiTheme="majorBidi" w:cstheme="majorBidi"/>
        </w:rP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5FB03A11"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06B07CF7"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4.9 у редакції постанови Національної комісії, що здійснює</w:t>
      </w:r>
      <w:r w:rsidRPr="00CD34AC">
        <w:rPr>
          <w:rFonts w:asciiTheme="majorBidi" w:hAnsiTheme="majorBidi" w:cstheme="majorBidi"/>
        </w:rPr>
        <w:br/>
        <w:t> державне регулювання у сферах енергетики та комунальних послуг,</w:t>
      </w:r>
      <w:r w:rsidRPr="00CD34AC">
        <w:rPr>
          <w:rFonts w:asciiTheme="majorBidi" w:hAnsiTheme="majorBidi" w:cstheme="majorBidi"/>
        </w:rPr>
        <w:br/>
        <w:t> від 10.06.2020 р. N 1080)</w:t>
      </w:r>
    </w:p>
    <w:p w14:paraId="3BB6BA97"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2108CC"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lastRenderedPageBreak/>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4A5B611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EA76C7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rsidRPr="00CD34AC">
        <w:rPr>
          <w:rFonts w:asciiTheme="majorBidi" w:hAnsiTheme="majorBidi" w:cstheme="majorBidi"/>
          <w:color w:val="0000FF"/>
        </w:rPr>
        <w:t>Правилами постачання</w:t>
      </w:r>
      <w:r w:rsidRPr="00CD34AC">
        <w:rPr>
          <w:rFonts w:asciiTheme="majorBidi" w:hAnsiTheme="majorBidi" w:cstheme="majorBidi"/>
        </w:rPr>
        <w:t>.</w:t>
      </w:r>
    </w:p>
    <w:p w14:paraId="67F90046"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4.10 у редакції постанови Національної комісії, що здійснює</w:t>
      </w:r>
      <w:r w:rsidRPr="00CD34AC">
        <w:rPr>
          <w:rFonts w:asciiTheme="majorBidi" w:hAnsiTheme="majorBidi" w:cstheme="majorBidi"/>
        </w:rPr>
        <w:br/>
        <w:t> державне регулювання у сферах енергетики та комунальних послуг,</w:t>
      </w:r>
      <w:r w:rsidRPr="00CD34AC">
        <w:rPr>
          <w:rFonts w:asciiTheme="majorBidi" w:hAnsiTheme="majorBidi" w:cstheme="majorBidi"/>
        </w:rPr>
        <w:br/>
        <w:t> від 10.06.2020 р. N 1080)</w:t>
      </w:r>
    </w:p>
    <w:p w14:paraId="568C5E9C"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14:paraId="6216771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14:paraId="12E28C56"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14:paraId="182E8BD2"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До вирішення спору по суті величина нарахування встановлюється відповідно до даних Постачальника.</w:t>
      </w:r>
    </w:p>
    <w:p w14:paraId="4CB6C331"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4.12. Якщо Споживач буде ініціювати розірвання чи припинення цього Договору, він має в установленому </w:t>
      </w:r>
      <w:r w:rsidRPr="00CD34AC">
        <w:rPr>
          <w:rFonts w:asciiTheme="majorBidi" w:hAnsiTheme="majorBidi" w:cstheme="majorBidi"/>
          <w:color w:val="0000FF"/>
        </w:rPr>
        <w:t>Правилами постачання</w:t>
      </w:r>
      <w:r w:rsidRPr="00CD34AC">
        <w:rPr>
          <w:rFonts w:asciiTheme="majorBidi" w:hAnsiTheme="majorBidi" w:cstheme="majorBidi"/>
        </w:rPr>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14:paraId="1A6B08B8"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4.12 у редакції постанови Національної комісії, що здійснює</w:t>
      </w:r>
      <w:r w:rsidRPr="00CD34AC">
        <w:rPr>
          <w:rFonts w:asciiTheme="majorBidi" w:hAnsiTheme="majorBidi" w:cstheme="majorBidi"/>
        </w:rPr>
        <w:br/>
        <w:t> державне регулювання у сферах енергетики та комунальних послуг,</w:t>
      </w:r>
      <w:r w:rsidRPr="00CD34AC">
        <w:rPr>
          <w:rFonts w:asciiTheme="majorBidi" w:hAnsiTheme="majorBidi" w:cstheme="majorBidi"/>
        </w:rPr>
        <w:br/>
        <w:t> від 10.06.2020 р. N 1080)</w:t>
      </w:r>
    </w:p>
    <w:p w14:paraId="173A2D20"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V. Права та обов'язки Споживача</w:t>
      </w:r>
    </w:p>
    <w:p w14:paraId="2DE1D38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5.1. Споживач має право:</w:t>
      </w:r>
    </w:p>
    <w:p w14:paraId="4B7CD701"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 отримувати послуги постачання природного газу на умовах, зазначених у цьому Договорі;</w:t>
      </w:r>
    </w:p>
    <w:p w14:paraId="0F512FF6"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38A9A7BD"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lastRenderedPageBreak/>
        <w:t>3) безоплатно отримувати інформацію про обсяги та інші показання власного споживання природного газу;</w:t>
      </w:r>
    </w:p>
    <w:p w14:paraId="5F94E06A"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 звертатися до Постачальника для вирішення будь-яких питань, пов'язаних з виконанням цього Договору;</w:t>
      </w:r>
    </w:p>
    <w:p w14:paraId="6D722BC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5) вимагати від Постачальника надання письмової форми цього Договору, завіреної печаткою (за наявності) Постачальника;</w:t>
      </w:r>
    </w:p>
    <w:p w14:paraId="5006795D"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14:paraId="236AB93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7) проводити звіряння фактичних розрахунків з підписанням відповідного акта;</w:t>
      </w:r>
    </w:p>
    <w:p w14:paraId="5050DB1C"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8) перейти на постачання природного газу до іншого постачальника;</w:t>
      </w:r>
    </w:p>
    <w:p w14:paraId="48F2905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sidRPr="00CD34AC">
        <w:rPr>
          <w:rFonts w:asciiTheme="majorBidi" w:hAnsiTheme="majorBidi" w:cstheme="majorBidi"/>
          <w:color w:val="0000FF"/>
        </w:rPr>
        <w:t>Правил постачання</w:t>
      </w:r>
      <w:r w:rsidRPr="00CD34AC">
        <w:rPr>
          <w:rFonts w:asciiTheme="majorBidi" w:hAnsiTheme="majorBidi" w:cstheme="majorBidi"/>
        </w:rPr>
        <w:t>;</w:t>
      </w:r>
    </w:p>
    <w:p w14:paraId="1C996621"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(підпункт 8 пункту 5.1 замінено двома підпунктами згідно з</w:t>
      </w:r>
      <w:r w:rsidRPr="00CD34AC">
        <w:rPr>
          <w:rFonts w:asciiTheme="majorBidi" w:hAnsiTheme="majorBidi" w:cstheme="majorBidi"/>
        </w:rPr>
        <w:br/>
        <w:t> постановою Національної комісії, що здійснює державне регулювання</w:t>
      </w:r>
      <w:r w:rsidRPr="00CD34AC">
        <w:rPr>
          <w:rFonts w:asciiTheme="majorBidi" w:hAnsiTheme="majorBidi" w:cstheme="majorBidi"/>
        </w:rPr>
        <w:br/>
        <w:t> у сферах енергетики та комунальних послуг, від 10.06.2020 р. N 1080,</w:t>
      </w:r>
      <w:r w:rsidRPr="00CD34AC">
        <w:rPr>
          <w:rFonts w:asciiTheme="majorBidi" w:hAnsiTheme="majorBidi" w:cstheme="majorBidi"/>
        </w:rPr>
        <w:br/>
        <w:t>у зв'язку з цим підпункти 9 - 11 вважати відповідно підпунктами 10 - 12)</w:t>
      </w:r>
    </w:p>
    <w:p w14:paraId="43EFBCC1"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5F291DDD"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14:paraId="476B9AC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12) мати інші права, передбачені чинними нормативно-правовими актами та цим Договором.</w:t>
      </w:r>
    </w:p>
    <w:p w14:paraId="061C8E12"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5.2. Споживач зобов'язаний:</w:t>
      </w:r>
    </w:p>
    <w:p w14:paraId="1083059C"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 забезпечувати своєчасну та повну оплату послуг Постачальника згідно з умовами цього Договору;</w:t>
      </w:r>
    </w:p>
    <w:p w14:paraId="0D7AE693"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14:paraId="3EEC5205"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3) своєчасно повідомляти Постачальника про всі зміни щодо персоніфікованих даних в заяві-приєднанні;</w:t>
      </w:r>
    </w:p>
    <w:p w14:paraId="0B1361A3"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lastRenderedPageBreak/>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14:paraId="01955933"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5) не допускати несанкціонованого відбору природного газу;</w:t>
      </w:r>
    </w:p>
    <w:p w14:paraId="598BA8B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14:paraId="5DD4F868"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(підпункт 6 пункту 5.2 розділу V із змінами, внесеними згідно з</w:t>
      </w:r>
      <w:r w:rsidRPr="00CD34AC">
        <w:rPr>
          <w:rFonts w:asciiTheme="majorBidi" w:hAnsiTheme="majorBidi" w:cstheme="majorBidi"/>
        </w:rPr>
        <w:br/>
        <w:t> постановою Національної комісії, що здійснює державне регулювання</w:t>
      </w:r>
      <w:r w:rsidRPr="00CD34AC">
        <w:rPr>
          <w:rFonts w:asciiTheme="majorBidi" w:hAnsiTheme="majorBidi" w:cstheme="majorBidi"/>
        </w:rPr>
        <w:br/>
        <w:t> у сферах енергетики та комунальних послуг, від 11.08.2016 р. N 1418)</w:t>
      </w:r>
    </w:p>
    <w:p w14:paraId="4E4A975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7) проводити на вимогу Постачальника звіряння фактично використаних обсягів природного газу з підписанням відповідного акта та пред'являти платіжні документи на вимогу Постачальника для перевірки правильності оплати;</w:t>
      </w:r>
    </w:p>
    <w:p w14:paraId="1E9D5547"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14:paraId="14DD48C2"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9) підпункт 9 пункту 5.2 виключено</w:t>
      </w:r>
    </w:p>
    <w:p w14:paraId="083CE44A"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(згідно з постановою Національної комісії, що здійснює державне</w:t>
      </w:r>
      <w:r w:rsidRPr="00CD34AC">
        <w:rPr>
          <w:rFonts w:asciiTheme="majorBidi" w:hAnsiTheme="majorBidi" w:cstheme="majorBidi"/>
        </w:rPr>
        <w:br/>
        <w:t> регулювання у сферах енергетики та комунальних послуг, від 10.06.2020 р. N 1080,</w:t>
      </w:r>
      <w:r w:rsidRPr="00CD34AC">
        <w:rPr>
          <w:rFonts w:asciiTheme="majorBidi" w:hAnsiTheme="majorBidi" w:cstheme="majorBidi"/>
        </w:rPr>
        <w:br/>
        <w:t>у зв'язку з цим підпункти 10 - 12 вважати відповідно підпунктами 9 - 11)</w:t>
      </w:r>
    </w:p>
    <w:p w14:paraId="230EABF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14:paraId="04E9298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14:paraId="7FEC1735"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14:paraId="1F43384E"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(підпункт 11 пункту 5.2 із змінами, внесеними згідно з постановою</w:t>
      </w:r>
      <w:r w:rsidRPr="00CD34AC">
        <w:rPr>
          <w:rFonts w:asciiTheme="majorBidi" w:hAnsiTheme="majorBidi" w:cstheme="majorBidi"/>
        </w:rPr>
        <w:br/>
        <w:t> Національної комісії, що здійснює державне регулювання у сферах</w:t>
      </w:r>
      <w:r w:rsidRPr="00CD34AC">
        <w:rPr>
          <w:rFonts w:asciiTheme="majorBidi" w:hAnsiTheme="majorBidi" w:cstheme="majorBidi"/>
        </w:rPr>
        <w:br/>
        <w:t> енергетики та комунальних послуг, від 10.06.2020 р. N 1080)</w:t>
      </w:r>
    </w:p>
    <w:p w14:paraId="70D3B91D"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VI. Права і обов'язки Постачальника</w:t>
      </w:r>
    </w:p>
    <w:p w14:paraId="057170E5"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6.1. Постачальник має право:</w:t>
      </w:r>
    </w:p>
    <w:p w14:paraId="6C04AF45"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 отримувати від Споживача плату за поставлений природний газ;</w:t>
      </w:r>
    </w:p>
    <w:p w14:paraId="0AC4DF1C"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2) контролювати правильність оформлення Споживачем платіжних документів;</w:t>
      </w:r>
    </w:p>
    <w:p w14:paraId="3DAFDE2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lastRenderedPageBreak/>
        <w:t>3) ініціювати припинення постачання природного газу Споживачу у порядку та на умовах, визначених цим Договором та чинним законодавством;</w:t>
      </w:r>
    </w:p>
    <w:p w14:paraId="1EEA8C16"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 безперешкодного доступу до лічильників газу Споживача для перевірки показань фактично використаних Споживачем обсягів природного газу;</w:t>
      </w:r>
    </w:p>
    <w:p w14:paraId="270CDC85"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5) проводити разом зі Споживачем звіряння фактично використаних обсягів природного газу з підписанням відповідного акта;</w:t>
      </w:r>
    </w:p>
    <w:p w14:paraId="33749A75"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B56409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7) мати інші права, передбачені чинними нормативно-правовими актами і цим Договором.</w:t>
      </w:r>
    </w:p>
    <w:p w14:paraId="56F7A7C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6.2. Постачальник зобов'язується:</w:t>
      </w:r>
    </w:p>
    <w:p w14:paraId="75EC8AD4"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 забезпечити безперервне постачання природного газу в порядку та на умовах, передбачених цим Договором;</w:t>
      </w:r>
    </w:p>
    <w:p w14:paraId="0E96EBC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2) забезпечувати належну якість надання послуг з постачання природного газу відповідно до вимог чинного законодавства та цього Договору;</w:t>
      </w:r>
    </w:p>
    <w:p w14:paraId="4EE0792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3) обчислювати і виставляти рахунки Споживачу за поставлений природний газ відповідно до вимог, передбачених цим Договором;</w:t>
      </w:r>
    </w:p>
    <w:p w14:paraId="1493AB2D"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14:paraId="001A9C11"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14:paraId="17E1ECEE"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6) видавати Споживачеві безоплатно розрахункові книжки з бланками квитанцій, платіжні документи та форми звернень;</w:t>
      </w:r>
    </w:p>
    <w:p w14:paraId="514B1524"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14:paraId="4876F481"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8ED08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9) приймати плату за надані послуги будь-яким із способів, що передбачені цим Договором;</w:t>
      </w:r>
    </w:p>
    <w:p w14:paraId="7FE2B8C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7D8E16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lastRenderedPageBreak/>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14:paraId="164AE33D"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12) забезпечувати конфіденційність даних, які отримуються від Споживача;</w:t>
      </w:r>
    </w:p>
    <w:p w14:paraId="51FC59F3"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14:paraId="5913A15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вибрати іншого постачальника та про наслідки невиконання цього;</w:t>
      </w:r>
    </w:p>
    <w:p w14:paraId="6122175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14:paraId="73E66B66"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на відшкодування збитків, завданих у зв'язку з неможливістю подальшого виконання Постачальником своїх зобов'язань за цим Договором;</w:t>
      </w:r>
    </w:p>
    <w:p w14:paraId="69B31F7D"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14) виконувати інші обов'язки, покладені на Постачальника чинним законодавством та/або цим Договором.</w:t>
      </w:r>
    </w:p>
    <w:p w14:paraId="17CBECEF"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VII. Порядок припинення та відновлення газопостачання</w:t>
      </w:r>
    </w:p>
    <w:p w14:paraId="054D3D3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rsidRPr="00CD34AC">
        <w:rPr>
          <w:rFonts w:asciiTheme="majorBidi" w:hAnsiTheme="majorBidi" w:cstheme="majorBidi"/>
          <w:color w:val="0000FF"/>
        </w:rPr>
        <w:t>Правилами постачання</w:t>
      </w:r>
      <w:r w:rsidRPr="00CD34AC">
        <w:rPr>
          <w:rFonts w:asciiTheme="majorBidi" w:hAnsiTheme="majorBidi" w:cstheme="majorBidi"/>
        </w:rPr>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7F32C0F1"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7.1 із змінами, внесеними згідно з постановою</w:t>
      </w:r>
      <w:r w:rsidRPr="00CD34AC">
        <w:rPr>
          <w:rFonts w:asciiTheme="majorBidi" w:hAnsiTheme="majorBidi" w:cstheme="majorBidi"/>
        </w:rPr>
        <w:br/>
        <w:t> Національної комісії, що здійснює державне регулювання у сферах</w:t>
      </w:r>
      <w:r w:rsidRPr="00CD34AC">
        <w:rPr>
          <w:rFonts w:asciiTheme="majorBidi" w:hAnsiTheme="majorBidi" w:cstheme="majorBidi"/>
        </w:rPr>
        <w:br/>
        <w:t> енергетики та комунальних послуг, від 10.06.2020 р. N 1080)</w:t>
      </w:r>
    </w:p>
    <w:p w14:paraId="5920ECD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7.2. Припинення газопостачання не звільняє Споживача від обов'язку сплатити заборгованість Постачальнику за цим Договором.</w:t>
      </w:r>
    </w:p>
    <w:p w14:paraId="5F29CCCA"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14:paraId="61A24A6E"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14:paraId="2A0E5121"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VIII. Відповідальність Сторін</w:t>
      </w:r>
    </w:p>
    <w:p w14:paraId="024B197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61B84E1"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lastRenderedPageBreak/>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8C55F24"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порушення Споживачем строків розрахунків з Постачальником - в розмірі, погодженому Сторонами в цьому Договорі;</w:t>
      </w:r>
    </w:p>
    <w:p w14:paraId="06DFC9CA"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CD34AC">
        <w:rPr>
          <w:rFonts w:asciiTheme="majorBidi" w:hAnsiTheme="majorBidi" w:cstheme="majorBidi"/>
          <w:i/>
          <w:iCs/>
        </w:rPr>
        <w:t>.</w:t>
      </w:r>
    </w:p>
    <w:p w14:paraId="524CF877"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rsidRPr="00CD34AC">
        <w:rPr>
          <w:rFonts w:asciiTheme="majorBidi" w:hAnsiTheme="majorBidi" w:cstheme="majorBidi"/>
          <w:color w:val="0000FF"/>
        </w:rPr>
        <w:t>Правилами постачання</w:t>
      </w:r>
      <w:r w:rsidRPr="00CD34AC">
        <w:rPr>
          <w:rFonts w:asciiTheme="majorBidi" w:hAnsiTheme="majorBidi" w:cstheme="majorBidi"/>
        </w:rPr>
        <w:t>.</w:t>
      </w:r>
    </w:p>
    <w:p w14:paraId="6DE4BBE7"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14:paraId="7B09827A"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8.5. Порядок документального підтвердження порушень умов цього Договору, а також відшкодування збитків встановлюється </w:t>
      </w:r>
      <w:r w:rsidRPr="00CD34AC">
        <w:rPr>
          <w:rFonts w:asciiTheme="majorBidi" w:hAnsiTheme="majorBidi" w:cstheme="majorBidi"/>
          <w:color w:val="0000FF"/>
        </w:rPr>
        <w:t>Правилами постачання</w:t>
      </w:r>
      <w:r w:rsidRPr="00CD34AC">
        <w:rPr>
          <w:rFonts w:asciiTheme="majorBidi" w:hAnsiTheme="majorBidi" w:cstheme="majorBidi"/>
        </w:rPr>
        <w:t>.</w:t>
      </w:r>
    </w:p>
    <w:p w14:paraId="36DF826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14:paraId="379960B0"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(розділ VIII доповнено пунктом 8.6 згідно з постановою</w:t>
      </w:r>
      <w:r w:rsidRPr="00CD34AC">
        <w:rPr>
          <w:rFonts w:asciiTheme="majorBidi" w:hAnsiTheme="majorBidi" w:cstheme="majorBidi"/>
        </w:rPr>
        <w:br/>
        <w:t> Національної комісії, що здійснює державне регулювання</w:t>
      </w:r>
      <w:r w:rsidRPr="00CD34AC">
        <w:rPr>
          <w:rFonts w:asciiTheme="majorBidi" w:hAnsiTheme="majorBidi" w:cstheme="majorBidi"/>
        </w:rPr>
        <w:br/>
        <w:t> у сферах енергетики та комунальних послуг, від 10.06.2020 р. N 1080)</w:t>
      </w:r>
    </w:p>
    <w:p w14:paraId="121F022D"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IX. Порядок розв'язання спорів</w:t>
      </w:r>
    </w:p>
    <w:p w14:paraId="4AA341B4"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9.1. Сторони намагаються вирішити всі спори та розбіжності стосовно виконання умов цього Договору шляхом переговорів.</w:t>
      </w:r>
    </w:p>
    <w:p w14:paraId="741C698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14:paraId="010A849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0B8E6A02"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X. Форс-мажор</w:t>
      </w:r>
    </w:p>
    <w:p w14:paraId="71858293"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9EF416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AAD796A"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lastRenderedPageBreak/>
        <w:t>10.3. Строк виконання зобов'язань за цим Договором відкладається на строк дії форс-мажорних обставин.</w:t>
      </w:r>
    </w:p>
    <w:p w14:paraId="4C17C5A7"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470671F5"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14:paraId="5D4E991F" w14:textId="77777777" w:rsidR="006059E8" w:rsidRPr="00CD34AC" w:rsidRDefault="00874927" w:rsidP="00874927">
      <w:pPr>
        <w:pStyle w:val="3"/>
        <w:ind w:firstLine="567"/>
        <w:jc w:val="center"/>
        <w:rPr>
          <w:rFonts w:asciiTheme="majorBidi" w:eastAsia="Times New Roman" w:hAnsiTheme="majorBidi" w:cstheme="majorBidi"/>
          <w:sz w:val="24"/>
          <w:szCs w:val="24"/>
        </w:rPr>
      </w:pPr>
      <w:r w:rsidRPr="00CD34AC">
        <w:rPr>
          <w:rFonts w:asciiTheme="majorBidi" w:eastAsia="Times New Roman" w:hAnsiTheme="majorBidi" w:cstheme="majorBidi"/>
          <w:sz w:val="24"/>
          <w:szCs w:val="24"/>
        </w:rPr>
        <w:t>XI. Строк дії Договору та інші умови</w:t>
      </w:r>
    </w:p>
    <w:p w14:paraId="2B55214A"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14:paraId="7BEAE45A"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14:paraId="7D47540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Постачальник може відмовити Споживачу (за умови виконання Споживачем вимог </w:t>
      </w:r>
      <w:r w:rsidRPr="00CD34AC">
        <w:rPr>
          <w:rFonts w:asciiTheme="majorBidi" w:hAnsiTheme="majorBidi" w:cstheme="majorBidi"/>
          <w:color w:val="0000FF"/>
        </w:rPr>
        <w:t>Правил постачання</w:t>
      </w:r>
      <w:r w:rsidRPr="00CD34AC">
        <w:rPr>
          <w:rFonts w:asciiTheme="majorBidi" w:hAnsiTheme="majorBidi" w:cstheme="majorBidi"/>
        </w:rPr>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14:paraId="347013DF"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11.1 у редакції постанови Національної комісії, що здійснює</w:t>
      </w:r>
      <w:r w:rsidRPr="00CD34AC">
        <w:rPr>
          <w:rFonts w:asciiTheme="majorBidi" w:hAnsiTheme="majorBidi" w:cstheme="majorBidi"/>
        </w:rPr>
        <w:br/>
        <w:t> державне регулювання у сферах енергетики та комунальних послуг,</w:t>
      </w:r>
      <w:r w:rsidRPr="00CD34AC">
        <w:rPr>
          <w:rFonts w:asciiTheme="majorBidi" w:hAnsiTheme="majorBidi" w:cstheme="majorBidi"/>
        </w:rPr>
        <w:br/>
        <w:t> від 10.06.2020 р. N 1080)</w:t>
      </w:r>
    </w:p>
    <w:p w14:paraId="4AB71ED0"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14:paraId="6E25F25E"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r w:rsidRPr="00CD34AC">
        <w:rPr>
          <w:rFonts w:asciiTheme="majorBidi" w:hAnsiTheme="majorBidi" w:cstheme="majorBidi"/>
          <w:color w:val="0000FF"/>
        </w:rPr>
        <w:t>Правилами постачання</w:t>
      </w:r>
      <w:r w:rsidRPr="00CD34AC">
        <w:rPr>
          <w:rFonts w:asciiTheme="majorBidi" w:hAnsiTheme="majorBidi" w:cstheme="majorBidi"/>
        </w:rPr>
        <w:t>.</w:t>
      </w:r>
    </w:p>
    <w:p w14:paraId="40CFF410"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11.2 доповнено абзацом другим згідно з постановою</w:t>
      </w:r>
      <w:r w:rsidRPr="00CD34AC">
        <w:rPr>
          <w:rFonts w:asciiTheme="majorBidi" w:hAnsiTheme="majorBidi" w:cstheme="majorBidi"/>
        </w:rPr>
        <w:br/>
        <w:t> Національної комісії, що здійснює державне регулювання у сферах</w:t>
      </w:r>
      <w:r w:rsidRPr="00CD34AC">
        <w:rPr>
          <w:rFonts w:asciiTheme="majorBidi" w:hAnsiTheme="majorBidi" w:cstheme="majorBidi"/>
        </w:rPr>
        <w:br/>
        <w:t> енергетики та комунальних послуг, від 07.04.2021 р. N 572)</w:t>
      </w:r>
    </w:p>
    <w:p w14:paraId="04D2E3A8"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29744F57"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lastRenderedPageBreak/>
        <w:t>(пункт 11.2 доповнено абзацом третім згідно з постановою</w:t>
      </w:r>
      <w:r w:rsidRPr="00CD34AC">
        <w:rPr>
          <w:rFonts w:asciiTheme="majorBidi" w:hAnsiTheme="majorBidi" w:cstheme="majorBidi"/>
        </w:rPr>
        <w:br/>
        <w:t> Національної комісії, що здійснює державне регулювання у сферах</w:t>
      </w:r>
      <w:r w:rsidRPr="00CD34AC">
        <w:rPr>
          <w:rFonts w:asciiTheme="majorBidi" w:hAnsiTheme="majorBidi" w:cstheme="majorBidi"/>
        </w:rPr>
        <w:br/>
        <w:t> енергетики та комунальних послуг, від 07.04.2021 р. N 572)</w:t>
      </w:r>
    </w:p>
    <w:p w14:paraId="6E1495FE"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sidRPr="00CD34AC">
        <w:rPr>
          <w:rFonts w:asciiTheme="majorBidi" w:hAnsiTheme="majorBidi" w:cstheme="majorBidi"/>
          <w:color w:val="0000FF"/>
        </w:rPr>
        <w:t>Правил постачання</w:t>
      </w:r>
      <w:r w:rsidRPr="00CD34AC">
        <w:rPr>
          <w:rFonts w:asciiTheme="majorBidi" w:hAnsiTheme="majorBidi" w:cstheme="majorBidi"/>
        </w:rPr>
        <w:t>..</w:t>
      </w:r>
    </w:p>
    <w:p w14:paraId="26CB25DD"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(абзац перший пункту 11.3 із змінами, внесеними згідно з</w:t>
      </w:r>
      <w:r w:rsidRPr="00CD34AC">
        <w:rPr>
          <w:rFonts w:asciiTheme="majorBidi" w:hAnsiTheme="majorBidi" w:cstheme="majorBidi"/>
        </w:rPr>
        <w:br/>
        <w:t> постановою Національної комісії, що здійснює державне регулювання</w:t>
      </w:r>
      <w:r w:rsidRPr="00CD34AC">
        <w:rPr>
          <w:rFonts w:asciiTheme="majorBidi" w:hAnsiTheme="majorBidi" w:cstheme="majorBidi"/>
        </w:rPr>
        <w:br/>
        <w:t> у сферах енергетики та комунальних послуг, від 10.06.2020 р. N 1080)</w:t>
      </w:r>
    </w:p>
    <w:p w14:paraId="5A785B09"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Розірвання (припинення дії) цього Договору не звільняє Споживача від обов'язку сплатити заборгованість Постачальнику за цим Договором.</w:t>
      </w:r>
    </w:p>
    <w:p w14:paraId="56495A9C"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11.3 доповнено абзацом другим згідно з постановою</w:t>
      </w:r>
      <w:r w:rsidRPr="00CD34AC">
        <w:rPr>
          <w:rFonts w:asciiTheme="majorBidi" w:hAnsiTheme="majorBidi" w:cstheme="majorBidi"/>
        </w:rPr>
        <w:br/>
        <w:t>Національної комісії, що здійснює державне регулювання у сферах</w:t>
      </w:r>
      <w:r w:rsidRPr="00CD34AC">
        <w:rPr>
          <w:rFonts w:asciiTheme="majorBidi" w:hAnsiTheme="majorBidi" w:cstheme="majorBidi"/>
        </w:rPr>
        <w:br/>
        <w:t> енергетики та комунальних послуг, від 10.06.2020 р. N 1080)</w:t>
      </w:r>
    </w:p>
    <w:p w14:paraId="5725F38E"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r w:rsidRPr="00CD34AC">
        <w:rPr>
          <w:rFonts w:asciiTheme="majorBidi" w:hAnsiTheme="majorBidi" w:cstheme="majorBidi"/>
          <w:color w:val="0000FF"/>
        </w:rPr>
        <w:t>Правилами постачання</w:t>
      </w:r>
      <w:r w:rsidRPr="00CD34AC">
        <w:rPr>
          <w:rFonts w:asciiTheme="majorBidi" w:hAnsiTheme="majorBidi" w:cstheme="majorBidi"/>
        </w:rPr>
        <w:t>, шляхом надання Споживачу письмового повідомлення про намір розірвати цей Договір щонайменше за тридцять днів до бажаної дати розірвання.</w:t>
      </w:r>
    </w:p>
    <w:p w14:paraId="65FD631A"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11.5. Дія цього Договору також припиняється у разі:</w:t>
      </w:r>
    </w:p>
    <w:p w14:paraId="44CFD874"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 анулювання ліцензії постачальника на постачання природного газу;</w:t>
      </w:r>
    </w:p>
    <w:p w14:paraId="74AFA537"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(підпункт 1 пункту 11.5 у редакції постанови</w:t>
      </w:r>
      <w:r w:rsidRPr="00CD34AC">
        <w:rPr>
          <w:rFonts w:asciiTheme="majorBidi" w:hAnsiTheme="majorBidi" w:cstheme="majorBidi"/>
        </w:rPr>
        <w:br/>
        <w:t> Національної комісії, що здійснює державне регулювання</w:t>
      </w:r>
      <w:r w:rsidRPr="00CD34AC">
        <w:rPr>
          <w:rFonts w:asciiTheme="majorBidi" w:hAnsiTheme="majorBidi" w:cstheme="majorBidi"/>
        </w:rPr>
        <w:br/>
        <w:t> у сферах енергетики та комунальних послуг, від 10.06.2020 р. N 1080)</w:t>
      </w:r>
    </w:p>
    <w:p w14:paraId="11622F56"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2) банкрутства або припинення господарської діяльності Постачальником;</w:t>
      </w:r>
    </w:p>
    <w:p w14:paraId="7EBEAF8F"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3) зміни власника об'єкта Споживача;</w:t>
      </w:r>
    </w:p>
    <w:p w14:paraId="7461FF6D"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sidRPr="00CD34AC">
        <w:rPr>
          <w:rFonts w:asciiTheme="majorBidi" w:hAnsiTheme="majorBidi" w:cstheme="majorBidi"/>
          <w:color w:val="0000FF"/>
        </w:rPr>
        <w:t>Правилами постачання</w:t>
      </w:r>
      <w:r w:rsidRPr="00CD34AC">
        <w:rPr>
          <w:rFonts w:asciiTheme="majorBidi" w:hAnsiTheme="majorBidi" w:cstheme="majorBidi"/>
        </w:rPr>
        <w:t xml:space="preserve"> та Кодексом газотранспортної системи, затвердженим </w:t>
      </w:r>
      <w:r w:rsidRPr="00CD34AC">
        <w:rPr>
          <w:rFonts w:asciiTheme="majorBidi" w:hAnsiTheme="majorBidi" w:cstheme="majorBidi"/>
          <w:color w:val="0000FF"/>
        </w:rPr>
        <w:t>постановою НКРЕКП від 30 вересня 2015 року N 2493</w:t>
      </w:r>
      <w:r w:rsidRPr="00CD34AC">
        <w:rPr>
          <w:rFonts w:asciiTheme="majorBidi" w:hAnsiTheme="majorBidi" w:cstheme="majorBidi"/>
        </w:rPr>
        <w:t>. У такому випадку дія цього Договору припиняється на наступний день після реєстрації споживача в Реєстрі іншого постачальника.</w:t>
      </w:r>
    </w:p>
    <w:p w14:paraId="6E90E9D0"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11.5 доповнено підпунктом 4 згідно з постановою</w:t>
      </w:r>
      <w:r w:rsidRPr="00CD34AC">
        <w:rPr>
          <w:rFonts w:asciiTheme="majorBidi" w:hAnsiTheme="majorBidi" w:cstheme="majorBidi"/>
        </w:rPr>
        <w:br/>
        <w:t>Національної комісії, що здійснює державне регулювання у сферах</w:t>
      </w:r>
      <w:r w:rsidRPr="00CD34AC">
        <w:rPr>
          <w:rFonts w:asciiTheme="majorBidi" w:hAnsiTheme="majorBidi" w:cstheme="majorBidi"/>
        </w:rPr>
        <w:br/>
        <w:t> енергетики та комунальних послуг, від 10.06.2020 р. N 1080)</w:t>
      </w:r>
    </w:p>
    <w:p w14:paraId="4866BC16"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lastRenderedPageBreak/>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14:paraId="284A64A5"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4903E0D0"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(абзац перший пункту 11.7 із змінами, внесеними згідно з</w:t>
      </w:r>
      <w:r w:rsidRPr="00CD34AC">
        <w:rPr>
          <w:rFonts w:asciiTheme="majorBidi" w:hAnsiTheme="majorBidi" w:cstheme="majorBidi"/>
        </w:rPr>
        <w:br/>
        <w:t> постановою Національної комісії, що здійснює державне регулювання</w:t>
      </w:r>
      <w:r w:rsidRPr="00CD34AC">
        <w:rPr>
          <w:rFonts w:asciiTheme="majorBidi" w:hAnsiTheme="majorBidi" w:cstheme="majorBidi"/>
        </w:rPr>
        <w:br/>
        <w:t> у сферах енергетики та комунальних послуг, від 10.06.2020 р. N 1080)</w:t>
      </w:r>
    </w:p>
    <w:p w14:paraId="34D4615B"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52A7B913"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14:paraId="0773DFA7"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14:paraId="0357C3AB" w14:textId="77777777" w:rsidR="006059E8" w:rsidRPr="00CD34AC" w:rsidRDefault="00874927" w:rsidP="00874927">
      <w:pPr>
        <w:pStyle w:val="a3"/>
        <w:ind w:firstLine="567"/>
        <w:jc w:val="right"/>
        <w:rPr>
          <w:rFonts w:asciiTheme="majorBidi" w:hAnsiTheme="majorBidi" w:cstheme="majorBidi"/>
        </w:rPr>
      </w:pPr>
      <w:r w:rsidRPr="00CD34AC">
        <w:rPr>
          <w:rFonts w:asciiTheme="majorBidi" w:hAnsiTheme="majorBidi" w:cstheme="majorBidi"/>
        </w:rPr>
        <w:t>(пункт 11.8 доповнено новим абзацом другим згідно з постановою</w:t>
      </w:r>
      <w:r w:rsidRPr="00CD34AC">
        <w:rPr>
          <w:rFonts w:asciiTheme="majorBidi" w:hAnsiTheme="majorBidi" w:cstheme="majorBidi"/>
        </w:rPr>
        <w:br/>
        <w:t>Національної комісії, що здійснює державне регулювання у сферах</w:t>
      </w:r>
      <w:r w:rsidRPr="00CD34AC">
        <w:rPr>
          <w:rFonts w:asciiTheme="majorBidi" w:hAnsiTheme="majorBidi" w:cstheme="majorBidi"/>
        </w:rPr>
        <w:br/>
        <w:t> енергетики та комунальних послуг, від 10.06.2020 р. N 1080,</w:t>
      </w:r>
      <w:r w:rsidRPr="00CD34AC">
        <w:rPr>
          <w:rFonts w:asciiTheme="majorBidi" w:hAnsiTheme="majorBidi" w:cstheme="majorBidi"/>
        </w:rPr>
        <w:br/>
        <w:t>у зв'язку з цим абзац другий вважати абзацом третім)</w:t>
      </w:r>
    </w:p>
    <w:p w14:paraId="58FA1ADC" w14:textId="77777777" w:rsidR="006059E8" w:rsidRPr="00CD34AC" w:rsidRDefault="00874927" w:rsidP="00874927">
      <w:pPr>
        <w:pStyle w:val="a3"/>
        <w:ind w:firstLine="567"/>
        <w:jc w:val="both"/>
        <w:rPr>
          <w:rFonts w:asciiTheme="majorBidi" w:hAnsiTheme="majorBidi" w:cstheme="majorBidi"/>
        </w:rPr>
      </w:pPr>
      <w:r w:rsidRPr="00CD34AC">
        <w:rPr>
          <w:rFonts w:asciiTheme="majorBidi" w:hAnsiTheme="majorBidi" w:cstheme="majorBidi"/>
        </w:rPr>
        <w:t>Споживач зобов'язується у місячний строк повідомити Постачальника про зміну будь-якої інформації та даних, зазначених в заяві-приєднанні.</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5250"/>
        <w:gridCol w:w="5250"/>
      </w:tblGrid>
      <w:tr w:rsidR="006059E8" w:rsidRPr="00CD34AC" w14:paraId="3554E0C1" w14:textId="77777777">
        <w:trPr>
          <w:tblCellSpacing w:w="15" w:type="dxa"/>
          <w:jc w:val="center"/>
        </w:trPr>
        <w:tc>
          <w:tcPr>
            <w:tcW w:w="2500" w:type="pct"/>
            <w:hideMark/>
          </w:tcPr>
          <w:p w14:paraId="6860AFA4" w14:textId="7305F527" w:rsidR="00CD34AC" w:rsidRPr="00CD34AC" w:rsidRDefault="00CD34AC" w:rsidP="00CD34AC">
            <w:pPr>
              <w:shd w:val="clear" w:color="auto" w:fill="FFFFFF"/>
              <w:spacing w:line="240" w:lineRule="atLeast"/>
              <w:rPr>
                <w:rFonts w:asciiTheme="majorBidi" w:hAnsiTheme="majorBidi" w:cstheme="majorBidi"/>
                <w:b/>
                <w:bCs/>
              </w:rPr>
            </w:pPr>
            <w:r w:rsidRPr="00CD34AC">
              <w:rPr>
                <w:rFonts w:asciiTheme="majorBidi" w:hAnsiTheme="majorBidi" w:cstheme="majorBidi"/>
                <w:b/>
                <w:bCs/>
              </w:rPr>
              <w:t>Реквізити постачальника:</w:t>
            </w:r>
          </w:p>
          <w:p w14:paraId="1E976FC4"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ТОВ «</w:t>
            </w:r>
            <w:proofErr w:type="spellStart"/>
            <w:r w:rsidRPr="00CD34AC">
              <w:rPr>
                <w:rFonts w:asciiTheme="majorBidi" w:hAnsiTheme="majorBidi" w:cstheme="majorBidi"/>
              </w:rPr>
              <w:t>Дніпропетровськгаз</w:t>
            </w:r>
            <w:proofErr w:type="spellEnd"/>
            <w:r w:rsidRPr="00CD34AC">
              <w:rPr>
                <w:rFonts w:asciiTheme="majorBidi" w:hAnsiTheme="majorBidi" w:cstheme="majorBidi"/>
              </w:rPr>
              <w:t xml:space="preserve"> Збут»</w:t>
            </w:r>
          </w:p>
          <w:p w14:paraId="32A7647B"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 xml:space="preserve">Адреса: 49000 </w:t>
            </w:r>
            <w:proofErr w:type="spellStart"/>
            <w:r w:rsidRPr="00CD34AC">
              <w:rPr>
                <w:rFonts w:asciiTheme="majorBidi" w:hAnsiTheme="majorBidi" w:cstheme="majorBidi"/>
              </w:rPr>
              <w:t>м.Дніпро</w:t>
            </w:r>
            <w:proofErr w:type="spellEnd"/>
            <w:r w:rsidRPr="00CD34AC">
              <w:rPr>
                <w:rFonts w:asciiTheme="majorBidi" w:hAnsiTheme="majorBidi" w:cstheme="majorBidi"/>
              </w:rPr>
              <w:t>, вул. Поля, 2, літ. А-2</w:t>
            </w:r>
          </w:p>
          <w:p w14:paraId="5AC697F3"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IBAN UA623054820000026031312483915 (м. Дніпро)</w:t>
            </w:r>
          </w:p>
          <w:p w14:paraId="0FC03A3E"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IBAN UA673054820000026032311483915 (Дніпропетровська обл., крім м.</w:t>
            </w:r>
          </w:p>
          <w:p w14:paraId="5C8724C1"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Дніпропетровськ та м. Кривий Ріг)</w:t>
            </w:r>
          </w:p>
          <w:p w14:paraId="4799DDD9"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IBAN UA573054820000026030313483915 (м. Кривий Ріг)</w:t>
            </w:r>
          </w:p>
          <w:p w14:paraId="74E0B096"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у ДОУ ПАТ «Ощадбанк»</w:t>
            </w:r>
          </w:p>
          <w:p w14:paraId="6AE353C4"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lastRenderedPageBreak/>
              <w:t>МФО 305482</w:t>
            </w:r>
          </w:p>
          <w:p w14:paraId="2E1167FC"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Код ЄДРПОУ 39572642</w:t>
            </w:r>
          </w:p>
          <w:p w14:paraId="6CCF0A08" w14:textId="77777777" w:rsidR="00CD34AC" w:rsidRPr="00CD34AC" w:rsidRDefault="00CD34AC" w:rsidP="00CD34AC">
            <w:pPr>
              <w:shd w:val="clear" w:color="auto" w:fill="FFFFFF"/>
              <w:spacing w:line="240" w:lineRule="atLeast"/>
              <w:rPr>
                <w:rFonts w:asciiTheme="majorBidi" w:hAnsiTheme="majorBidi" w:cstheme="majorBidi"/>
              </w:rPr>
            </w:pPr>
          </w:p>
          <w:p w14:paraId="5DC0CCCA"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Телефони:</w:t>
            </w:r>
          </w:p>
          <w:p w14:paraId="487D5333"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056) 78-78-104 (для м. Дніпро)</w:t>
            </w:r>
          </w:p>
          <w:p w14:paraId="0AEDA200"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(056) 78-70-104 (для Дніпропетровської обл.)</w:t>
            </w:r>
          </w:p>
          <w:p w14:paraId="596C7EA4"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(056) 46-26-104 (для м. Кривий Ріг)</w:t>
            </w:r>
          </w:p>
          <w:p w14:paraId="32432C9A"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(056) 794-03-04 (телефон контакт-центру ТОВ</w:t>
            </w:r>
          </w:p>
          <w:p w14:paraId="5612CD50"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w:t>
            </w:r>
            <w:proofErr w:type="spellStart"/>
            <w:r w:rsidRPr="00CD34AC">
              <w:rPr>
                <w:rFonts w:asciiTheme="majorBidi" w:hAnsiTheme="majorBidi" w:cstheme="majorBidi"/>
              </w:rPr>
              <w:t>Дніпропетровськгаз</w:t>
            </w:r>
            <w:proofErr w:type="spellEnd"/>
            <w:r w:rsidRPr="00CD34AC">
              <w:rPr>
                <w:rFonts w:asciiTheme="majorBidi" w:hAnsiTheme="majorBidi" w:cstheme="majorBidi"/>
              </w:rPr>
              <w:t xml:space="preserve"> збут»)</w:t>
            </w:r>
          </w:p>
          <w:p w14:paraId="2A5B46D6" w14:textId="77777777" w:rsidR="00CD34AC" w:rsidRPr="00CD34AC" w:rsidRDefault="00CD34AC" w:rsidP="00CD34AC">
            <w:pPr>
              <w:shd w:val="clear" w:color="auto" w:fill="FFFFFF"/>
              <w:spacing w:line="240" w:lineRule="atLeast"/>
              <w:rPr>
                <w:rFonts w:asciiTheme="majorBidi" w:hAnsiTheme="majorBidi" w:cstheme="majorBidi"/>
              </w:rPr>
            </w:pPr>
          </w:p>
          <w:p w14:paraId="0AB9523E"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Директор __________________ Ю.І.Кузьменко</w:t>
            </w:r>
          </w:p>
          <w:p w14:paraId="0294C77B" w14:textId="77777777" w:rsidR="00CD34AC" w:rsidRPr="00CD34AC" w:rsidRDefault="00CD34AC" w:rsidP="00CD34AC">
            <w:pPr>
              <w:shd w:val="clear" w:color="auto" w:fill="FFFFFF"/>
              <w:spacing w:line="240" w:lineRule="atLeast"/>
              <w:rPr>
                <w:rFonts w:asciiTheme="majorBidi" w:hAnsiTheme="majorBidi" w:cstheme="majorBidi"/>
              </w:rPr>
            </w:pPr>
          </w:p>
          <w:p w14:paraId="20B55A94" w14:textId="77777777" w:rsidR="00CD34AC" w:rsidRPr="00CD34AC" w:rsidRDefault="00CD34AC" w:rsidP="00CD34AC">
            <w:pPr>
              <w:shd w:val="clear" w:color="auto" w:fill="FFFFFF"/>
              <w:spacing w:line="240" w:lineRule="atLeast"/>
              <w:rPr>
                <w:rFonts w:asciiTheme="majorBidi" w:hAnsiTheme="majorBidi" w:cstheme="majorBidi"/>
              </w:rPr>
            </w:pPr>
            <w:r w:rsidRPr="00CD34AC">
              <w:rPr>
                <w:rFonts w:asciiTheme="majorBidi" w:hAnsiTheme="majorBidi" w:cstheme="majorBidi"/>
              </w:rPr>
              <w:t xml:space="preserve">М.П. </w:t>
            </w:r>
          </w:p>
          <w:p w14:paraId="7363F91E" w14:textId="77777777" w:rsidR="006059E8" w:rsidRPr="00CD34AC" w:rsidRDefault="00874927" w:rsidP="00874927">
            <w:pPr>
              <w:ind w:firstLine="567"/>
              <w:rPr>
                <w:rFonts w:asciiTheme="majorBidi" w:eastAsia="Times New Roman" w:hAnsiTheme="majorBidi" w:cstheme="majorBidi"/>
              </w:rPr>
            </w:pPr>
            <w:r w:rsidRPr="00CD34AC">
              <w:rPr>
                <w:rFonts w:asciiTheme="majorBidi" w:eastAsia="Times New Roman" w:hAnsiTheme="majorBidi" w:cstheme="majorBidi"/>
              </w:rPr>
              <w:br w:type="textWrapping" w:clear="all"/>
            </w:r>
          </w:p>
        </w:tc>
        <w:tc>
          <w:tcPr>
            <w:tcW w:w="2500" w:type="pct"/>
            <w:hideMark/>
          </w:tcPr>
          <w:p w14:paraId="5D58DE4C" w14:textId="77777777" w:rsidR="006059E8" w:rsidRPr="00CD34AC" w:rsidRDefault="00874927" w:rsidP="00874927">
            <w:pPr>
              <w:pStyle w:val="a3"/>
              <w:ind w:firstLine="567"/>
              <w:rPr>
                <w:rFonts w:asciiTheme="majorBidi" w:hAnsiTheme="majorBidi" w:cstheme="majorBidi"/>
              </w:rPr>
            </w:pPr>
            <w:r w:rsidRPr="00CD34AC">
              <w:rPr>
                <w:rFonts w:asciiTheme="majorBidi" w:hAnsiTheme="majorBidi" w:cstheme="majorBidi"/>
              </w:rPr>
              <w:lastRenderedPageBreak/>
              <w:t> </w:t>
            </w:r>
          </w:p>
        </w:tc>
      </w:tr>
    </w:tbl>
    <w:p w14:paraId="50CF8093" w14:textId="648BC224" w:rsidR="006059E8" w:rsidRPr="00CD34AC" w:rsidRDefault="006059E8" w:rsidP="00E65974">
      <w:pPr>
        <w:pStyle w:val="a3"/>
        <w:jc w:val="both"/>
        <w:rPr>
          <w:rFonts w:asciiTheme="majorBidi" w:hAnsiTheme="majorBidi" w:cstheme="majorBidi"/>
          <w:lang w:val="ru-RU"/>
        </w:rPr>
      </w:pPr>
    </w:p>
    <w:sectPr w:rsidR="006059E8" w:rsidRPr="00CD34AC" w:rsidSect="00C327E1">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E1"/>
    <w:rsid w:val="00185CED"/>
    <w:rsid w:val="001B45B3"/>
    <w:rsid w:val="006059E8"/>
    <w:rsid w:val="007D29A4"/>
    <w:rsid w:val="00874927"/>
    <w:rsid w:val="00A51765"/>
    <w:rsid w:val="00C327E1"/>
    <w:rsid w:val="00CB431C"/>
    <w:rsid w:val="00CD34AC"/>
    <w:rsid w:val="00DD0EAB"/>
    <w:rsid w:val="00E06DF5"/>
    <w:rsid w:val="00E63112"/>
    <w:rsid w:val="00E65974"/>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E54E"/>
  <w15:docId w15:val="{F216F9F9-1094-4068-B331-53521532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character" w:styleId="a4">
    <w:name w:val="Hyperlink"/>
    <w:basedOn w:val="a0"/>
    <w:uiPriority w:val="99"/>
    <w:unhideWhenUsed/>
    <w:rsid w:val="00185C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5378</Words>
  <Characters>30655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Лебедюк Юрій Анатолійович</dc:creator>
  <cp:keywords/>
  <dc:description/>
  <cp:lastModifiedBy>Сіденко Тетяна Анатоліївна</cp:lastModifiedBy>
  <cp:revision>4</cp:revision>
  <dcterms:created xsi:type="dcterms:W3CDTF">2021-12-16T08:08:00Z</dcterms:created>
  <dcterms:modified xsi:type="dcterms:W3CDTF">2021-12-16T08:11:00Z</dcterms:modified>
</cp:coreProperties>
</file>